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C1" w:rsidRPr="000209C1" w:rsidRDefault="000209C1" w:rsidP="000209C1">
      <w:pPr>
        <w:jc w:val="center"/>
        <w:rPr>
          <w:rFonts w:ascii="Times New Roman" w:hAnsi="Times New Roman" w:cs="Times New Roman"/>
          <w:b/>
        </w:rPr>
      </w:pPr>
      <w:r w:rsidRPr="00601FF4">
        <w:rPr>
          <w:rFonts w:ascii="Times New Roman" w:hAnsi="Times New Roman" w:cs="Times New Roman"/>
          <w:b/>
          <w:sz w:val="28"/>
        </w:rPr>
        <w:t>Федеральный закон от 31.07.2020 года № 248-ФЗ</w:t>
      </w:r>
      <w:r w:rsidRPr="00601FF4">
        <w:rPr>
          <w:rFonts w:ascii="Times New Roman" w:hAnsi="Times New Roman" w:cs="Times New Roman"/>
          <w:b/>
          <w:sz w:val="28"/>
        </w:rPr>
        <w:br/>
      </w:r>
      <w:r w:rsidRPr="000209C1">
        <w:rPr>
          <w:rFonts w:ascii="Times New Roman" w:hAnsi="Times New Roman" w:cs="Times New Roman"/>
          <w:b/>
        </w:rPr>
        <w:t xml:space="preserve"> «О государственном контроле (надзоре) и муниципальном контроле в Российской Федерации»</w:t>
      </w:r>
    </w:p>
    <w:p w:rsidR="000209C1" w:rsidRPr="00F93A68" w:rsidRDefault="00601FF4" w:rsidP="00601FF4">
      <w:pPr>
        <w:jc w:val="center"/>
        <w:rPr>
          <w:rFonts w:ascii="Times New Roman" w:hAnsi="Times New Roman" w:cs="Times New Roman"/>
          <w:b/>
          <w:color w:val="FF0000"/>
          <w:sz w:val="28"/>
          <w:szCs w:val="24"/>
          <w:u w:val="single"/>
        </w:rPr>
      </w:pPr>
      <w:r w:rsidRPr="00F93A68">
        <w:rPr>
          <w:rFonts w:ascii="Times New Roman" w:hAnsi="Times New Roman" w:cs="Times New Roman"/>
          <w:b/>
          <w:color w:val="FF0000"/>
          <w:sz w:val="28"/>
          <w:szCs w:val="24"/>
          <w:u w:val="single"/>
        </w:rPr>
        <w:t>СТАТЬЯ 51. САМООБСЛЕДОВАНИЕ</w:t>
      </w:r>
    </w:p>
    <w:p w:rsidR="000209C1" w:rsidRPr="000209C1" w:rsidRDefault="000209C1" w:rsidP="000209C1">
      <w:pPr>
        <w:ind w:firstLine="567"/>
        <w:jc w:val="both"/>
        <w:rPr>
          <w:rFonts w:ascii="Times New Roman" w:hAnsi="Times New Roman" w:cs="Times New Roman"/>
          <w:sz w:val="24"/>
          <w:szCs w:val="24"/>
        </w:rPr>
      </w:pPr>
      <w:r w:rsidRPr="000209C1">
        <w:rPr>
          <w:rFonts w:ascii="Times New Roman" w:hAnsi="Times New Roman" w:cs="Times New Roman"/>
          <w:sz w:val="24"/>
          <w:szCs w:val="24"/>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w:t>
      </w:r>
      <w:bookmarkStart w:id="0" w:name="_GoBack"/>
      <w:r w:rsidRPr="003F0459">
        <w:rPr>
          <w:rFonts w:ascii="Times New Roman" w:hAnsi="Times New Roman" w:cs="Times New Roman"/>
          <w:sz w:val="24"/>
          <w:szCs w:val="24"/>
        </w:rPr>
        <w:t>самостоятельная оценка соблюдения обязательных требований (самообследование).</w:t>
      </w:r>
      <w:r w:rsidRPr="000209C1">
        <w:rPr>
          <w:rFonts w:ascii="Times New Roman" w:hAnsi="Times New Roman" w:cs="Times New Roman"/>
          <w:sz w:val="24"/>
          <w:szCs w:val="24"/>
        </w:rPr>
        <w:t xml:space="preserve"> </w:t>
      </w:r>
      <w:bookmarkEnd w:id="0"/>
      <w:r w:rsidRPr="000209C1">
        <w:rPr>
          <w:rFonts w:ascii="Times New Roman" w:hAnsi="Times New Roman" w:cs="Times New Roman"/>
          <w:sz w:val="24"/>
          <w:szCs w:val="24"/>
        </w:rPr>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209C1" w:rsidRPr="000209C1" w:rsidRDefault="000209C1" w:rsidP="000209C1">
      <w:pPr>
        <w:ind w:firstLine="567"/>
        <w:jc w:val="both"/>
        <w:rPr>
          <w:rFonts w:ascii="Times New Roman" w:hAnsi="Times New Roman" w:cs="Times New Roman"/>
          <w:sz w:val="24"/>
          <w:szCs w:val="24"/>
        </w:rPr>
      </w:pPr>
      <w:r w:rsidRPr="000209C1">
        <w:rPr>
          <w:rFonts w:ascii="Times New Roman" w:hAnsi="Times New Roman" w:cs="Times New Roman"/>
          <w:sz w:val="24"/>
          <w:szCs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w:t>
      </w:r>
      <w:r w:rsidR="00F93A68">
        <w:rPr>
          <w:rFonts w:ascii="Times New Roman" w:hAnsi="Times New Roman" w:cs="Times New Roman"/>
          <w:sz w:val="24"/>
          <w:szCs w:val="24"/>
        </w:rPr>
        <w:t>«</w:t>
      </w:r>
      <w:r w:rsidRPr="000209C1">
        <w:rPr>
          <w:rFonts w:ascii="Times New Roman" w:hAnsi="Times New Roman" w:cs="Times New Roman"/>
          <w:sz w:val="24"/>
          <w:szCs w:val="24"/>
        </w:rPr>
        <w:t>Интернет</w:t>
      </w:r>
      <w:r w:rsidR="00F93A68">
        <w:rPr>
          <w:rFonts w:ascii="Times New Roman" w:hAnsi="Times New Roman" w:cs="Times New Roman"/>
          <w:sz w:val="24"/>
          <w:szCs w:val="24"/>
        </w:rPr>
        <w:t>»</w:t>
      </w:r>
      <w:r w:rsidRPr="000209C1">
        <w:rPr>
          <w:rFonts w:ascii="Times New Roman" w:hAnsi="Times New Roman" w:cs="Times New Roman"/>
          <w:sz w:val="24"/>
          <w:szCs w:val="24"/>
        </w:rPr>
        <w:t>, и может касаться как контролируемого лица в целом, так и его обособленных подразделений, иных объектов.</w:t>
      </w:r>
    </w:p>
    <w:p w:rsidR="000209C1" w:rsidRPr="000209C1" w:rsidRDefault="000209C1" w:rsidP="000209C1">
      <w:pPr>
        <w:ind w:firstLine="567"/>
        <w:jc w:val="both"/>
        <w:rPr>
          <w:rFonts w:ascii="Times New Roman" w:hAnsi="Times New Roman" w:cs="Times New Roman"/>
          <w:sz w:val="24"/>
          <w:szCs w:val="24"/>
        </w:rPr>
      </w:pPr>
      <w:r w:rsidRPr="000209C1">
        <w:rPr>
          <w:rFonts w:ascii="Times New Roman" w:hAnsi="Times New Roman" w:cs="Times New Roman"/>
          <w:sz w:val="24"/>
          <w:szCs w:val="24"/>
        </w:rPr>
        <w:t>3. Контролируемые лица, получившие высокую оценку соблюдения ими обязательных требований, по итогам самообследования, проведенного в соответствии с</w:t>
      </w:r>
      <w:r w:rsidR="00F93A68">
        <w:rPr>
          <w:rFonts w:ascii="Times New Roman" w:hAnsi="Times New Roman" w:cs="Times New Roman"/>
          <w:sz w:val="24"/>
          <w:szCs w:val="24"/>
        </w:rPr>
        <w:t xml:space="preserve"> </w:t>
      </w:r>
      <w:r w:rsidR="00601FF4">
        <w:rPr>
          <w:rFonts w:ascii="Times New Roman" w:hAnsi="Times New Roman" w:cs="Times New Roman"/>
          <w:sz w:val="24"/>
          <w:szCs w:val="24"/>
        </w:rPr>
        <w:t>частью 2</w:t>
      </w:r>
      <w:r w:rsidR="00F93A68">
        <w:rPr>
          <w:rFonts w:ascii="Times New Roman" w:hAnsi="Times New Roman" w:cs="Times New Roman"/>
          <w:sz w:val="24"/>
          <w:szCs w:val="24"/>
        </w:rPr>
        <w:t xml:space="preserve"> </w:t>
      </w:r>
      <w:r w:rsidRPr="000209C1">
        <w:rPr>
          <w:rFonts w:ascii="Times New Roman" w:hAnsi="Times New Roman" w:cs="Times New Roman"/>
          <w:sz w:val="24"/>
          <w:szCs w:val="24"/>
        </w:rPr>
        <w:t>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209C1" w:rsidRPr="000209C1" w:rsidRDefault="000209C1" w:rsidP="000209C1">
      <w:pPr>
        <w:ind w:firstLine="567"/>
        <w:jc w:val="both"/>
        <w:rPr>
          <w:rFonts w:ascii="Times New Roman" w:hAnsi="Times New Roman" w:cs="Times New Roman"/>
          <w:sz w:val="24"/>
          <w:szCs w:val="24"/>
        </w:rPr>
      </w:pPr>
      <w:r w:rsidRPr="000209C1">
        <w:rPr>
          <w:rFonts w:ascii="Times New Roman" w:hAnsi="Times New Roman" w:cs="Times New Roman"/>
          <w:sz w:val="24"/>
          <w:szCs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w:t>
      </w:r>
      <w:r>
        <w:rPr>
          <w:rFonts w:ascii="Times New Roman" w:hAnsi="Times New Roman" w:cs="Times New Roman"/>
          <w:sz w:val="24"/>
          <w:szCs w:val="24"/>
        </w:rPr>
        <w:t>«</w:t>
      </w:r>
      <w:r w:rsidRPr="000209C1">
        <w:rPr>
          <w:rFonts w:ascii="Times New Roman" w:hAnsi="Times New Roman" w:cs="Times New Roman"/>
          <w:sz w:val="24"/>
          <w:szCs w:val="24"/>
        </w:rPr>
        <w:t>Интернет</w:t>
      </w:r>
      <w:r>
        <w:rPr>
          <w:rFonts w:ascii="Times New Roman" w:hAnsi="Times New Roman" w:cs="Times New Roman"/>
          <w:sz w:val="24"/>
          <w:szCs w:val="24"/>
        </w:rPr>
        <w:t>»</w:t>
      </w:r>
      <w:r w:rsidRPr="000209C1">
        <w:rPr>
          <w:rFonts w:ascii="Times New Roman" w:hAnsi="Times New Roman" w:cs="Times New Roman"/>
          <w:sz w:val="24"/>
          <w:szCs w:val="24"/>
        </w:rPr>
        <w:t xml:space="preserve">. Контролируемое лицо имеет право разместить сведения о зарегистрированной декларации соблюдения обязательных требований на своем сайте в сети </w:t>
      </w:r>
      <w:r w:rsidR="00F93A68">
        <w:rPr>
          <w:rFonts w:ascii="Times New Roman" w:hAnsi="Times New Roman" w:cs="Times New Roman"/>
          <w:sz w:val="24"/>
          <w:szCs w:val="24"/>
        </w:rPr>
        <w:t>«</w:t>
      </w:r>
      <w:r w:rsidRPr="000209C1">
        <w:rPr>
          <w:rFonts w:ascii="Times New Roman" w:hAnsi="Times New Roman" w:cs="Times New Roman"/>
          <w:sz w:val="24"/>
          <w:szCs w:val="24"/>
        </w:rPr>
        <w:t>Интернет</w:t>
      </w:r>
      <w:r w:rsidR="00F93A68">
        <w:rPr>
          <w:rFonts w:ascii="Times New Roman" w:hAnsi="Times New Roman" w:cs="Times New Roman"/>
          <w:sz w:val="24"/>
          <w:szCs w:val="24"/>
        </w:rPr>
        <w:t>»</w:t>
      </w:r>
      <w:r w:rsidRPr="000209C1">
        <w:rPr>
          <w:rFonts w:ascii="Times New Roman" w:hAnsi="Times New Roman" w:cs="Times New Roman"/>
          <w:sz w:val="24"/>
          <w:szCs w:val="24"/>
        </w:rPr>
        <w:t>, в принадлежащих ему помещениях, а также использовать такие сведения в рекламной продукции.</w:t>
      </w:r>
    </w:p>
    <w:p w:rsidR="000209C1" w:rsidRPr="000209C1" w:rsidRDefault="000209C1" w:rsidP="000209C1">
      <w:pPr>
        <w:ind w:firstLine="567"/>
        <w:jc w:val="both"/>
        <w:rPr>
          <w:rFonts w:ascii="Times New Roman" w:hAnsi="Times New Roman" w:cs="Times New Roman"/>
          <w:sz w:val="24"/>
          <w:szCs w:val="24"/>
        </w:rPr>
      </w:pPr>
      <w:r w:rsidRPr="000209C1">
        <w:rPr>
          <w:rFonts w:ascii="Times New Roman" w:hAnsi="Times New Roman" w:cs="Times New Roman"/>
          <w:sz w:val="24"/>
          <w:szCs w:val="24"/>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209C1" w:rsidRPr="000209C1" w:rsidRDefault="000209C1" w:rsidP="000209C1">
      <w:pPr>
        <w:ind w:firstLine="567"/>
        <w:jc w:val="both"/>
        <w:rPr>
          <w:rFonts w:ascii="Times New Roman" w:hAnsi="Times New Roman" w:cs="Times New Roman"/>
          <w:sz w:val="24"/>
          <w:szCs w:val="24"/>
        </w:rPr>
      </w:pPr>
      <w:r w:rsidRPr="000209C1">
        <w:rPr>
          <w:rFonts w:ascii="Times New Roman" w:hAnsi="Times New Roman" w:cs="Times New Roman"/>
          <w:sz w:val="24"/>
          <w:szCs w:val="24"/>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209C1" w:rsidRPr="000209C1" w:rsidRDefault="000209C1" w:rsidP="000209C1">
      <w:pPr>
        <w:ind w:firstLine="567"/>
        <w:jc w:val="both"/>
        <w:rPr>
          <w:rFonts w:ascii="Times New Roman" w:hAnsi="Times New Roman" w:cs="Times New Roman"/>
          <w:sz w:val="24"/>
          <w:szCs w:val="24"/>
        </w:rPr>
      </w:pPr>
      <w:r w:rsidRPr="000209C1">
        <w:rPr>
          <w:rFonts w:ascii="Times New Roman" w:hAnsi="Times New Roman" w:cs="Times New Roman"/>
          <w:sz w:val="24"/>
          <w:szCs w:val="24"/>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w:t>
      </w:r>
      <w:r>
        <w:rPr>
          <w:rFonts w:ascii="Times New Roman" w:hAnsi="Times New Roman" w:cs="Times New Roman"/>
          <w:sz w:val="24"/>
          <w:szCs w:val="24"/>
        </w:rPr>
        <w:t>«</w:t>
      </w:r>
      <w:r w:rsidRPr="000209C1">
        <w:rPr>
          <w:rFonts w:ascii="Times New Roman" w:hAnsi="Times New Roman" w:cs="Times New Roman"/>
          <w:sz w:val="24"/>
          <w:szCs w:val="24"/>
        </w:rPr>
        <w:t>Интернет</w:t>
      </w:r>
      <w:r>
        <w:rPr>
          <w:rFonts w:ascii="Times New Roman" w:hAnsi="Times New Roman" w:cs="Times New Roman"/>
          <w:sz w:val="24"/>
          <w:szCs w:val="24"/>
        </w:rPr>
        <w:t>»</w:t>
      </w:r>
      <w:r w:rsidRPr="000209C1">
        <w:rPr>
          <w:rFonts w:ascii="Times New Roman" w:hAnsi="Times New Roman" w:cs="Times New Roman"/>
          <w:sz w:val="24"/>
          <w:szCs w:val="24"/>
        </w:rPr>
        <w:t>.</w:t>
      </w:r>
    </w:p>
    <w:p w:rsidR="000209C1" w:rsidRPr="000209C1" w:rsidRDefault="000209C1" w:rsidP="000209C1">
      <w:pPr>
        <w:ind w:firstLine="567"/>
        <w:jc w:val="both"/>
        <w:rPr>
          <w:rFonts w:ascii="Times New Roman" w:hAnsi="Times New Roman" w:cs="Times New Roman"/>
          <w:sz w:val="24"/>
          <w:szCs w:val="24"/>
        </w:rPr>
      </w:pPr>
      <w:r w:rsidRPr="000209C1">
        <w:rPr>
          <w:rFonts w:ascii="Times New Roman" w:hAnsi="Times New Roman" w:cs="Times New Roman"/>
          <w:sz w:val="24"/>
          <w:szCs w:val="24"/>
        </w:rPr>
        <w:t>8. В случае</w:t>
      </w:r>
      <w:proofErr w:type="gramStart"/>
      <w:r w:rsidR="00601FF4">
        <w:rPr>
          <w:rFonts w:ascii="Times New Roman" w:hAnsi="Times New Roman" w:cs="Times New Roman"/>
          <w:sz w:val="24"/>
          <w:szCs w:val="24"/>
        </w:rPr>
        <w:t>,</w:t>
      </w:r>
      <w:proofErr w:type="gramEnd"/>
      <w:r w:rsidRPr="000209C1">
        <w:rPr>
          <w:rFonts w:ascii="Times New Roman" w:hAnsi="Times New Roman" w:cs="Times New Roman"/>
          <w:sz w:val="24"/>
          <w:szCs w:val="24"/>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8521C" w:rsidRDefault="00E8521C" w:rsidP="000209C1">
      <w:pPr>
        <w:ind w:firstLine="567"/>
      </w:pPr>
    </w:p>
    <w:sectPr w:rsidR="00E8521C" w:rsidSect="00F93A68">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16"/>
    <w:rsid w:val="000209C1"/>
    <w:rsid w:val="00287841"/>
    <w:rsid w:val="003F0459"/>
    <w:rsid w:val="00601FF4"/>
    <w:rsid w:val="009A3E16"/>
    <w:rsid w:val="00E8521C"/>
    <w:rsid w:val="00F9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9C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209C1"/>
    <w:rPr>
      <w:color w:val="0000FF"/>
      <w:u w:val="single"/>
    </w:rPr>
  </w:style>
  <w:style w:type="paragraph" w:styleId="a4">
    <w:name w:val="Normal (Web)"/>
    <w:basedOn w:val="a"/>
    <w:uiPriority w:val="99"/>
    <w:semiHidden/>
    <w:unhideWhenUsed/>
    <w:rsid w:val="00020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209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9C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209C1"/>
    <w:rPr>
      <w:color w:val="0000FF"/>
      <w:u w:val="single"/>
    </w:rPr>
  </w:style>
  <w:style w:type="paragraph" w:styleId="a4">
    <w:name w:val="Normal (Web)"/>
    <w:basedOn w:val="a"/>
    <w:uiPriority w:val="99"/>
    <w:semiHidden/>
    <w:unhideWhenUsed/>
    <w:rsid w:val="00020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209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19512">
      <w:bodyDiv w:val="1"/>
      <w:marLeft w:val="0"/>
      <w:marRight w:val="0"/>
      <w:marTop w:val="0"/>
      <w:marBottom w:val="0"/>
      <w:divBdr>
        <w:top w:val="none" w:sz="0" w:space="0" w:color="auto"/>
        <w:left w:val="none" w:sz="0" w:space="0" w:color="auto"/>
        <w:bottom w:val="none" w:sz="0" w:space="0" w:color="auto"/>
        <w:right w:val="none" w:sz="0" w:space="0" w:color="auto"/>
      </w:divBdr>
      <w:divsChild>
        <w:div w:id="442463978">
          <w:marLeft w:val="0"/>
          <w:marRight w:val="0"/>
          <w:marTop w:val="0"/>
          <w:marBottom w:val="600"/>
          <w:divBdr>
            <w:top w:val="none" w:sz="0" w:space="0" w:color="auto"/>
            <w:left w:val="none" w:sz="0" w:space="0" w:color="auto"/>
            <w:bottom w:val="none" w:sz="0" w:space="0" w:color="auto"/>
            <w:right w:val="none" w:sz="0" w:space="0" w:color="auto"/>
          </w:divBdr>
        </w:div>
        <w:div w:id="686253494">
          <w:marLeft w:val="0"/>
          <w:marRight w:val="0"/>
          <w:marTop w:val="0"/>
          <w:marBottom w:val="0"/>
          <w:divBdr>
            <w:top w:val="none" w:sz="0" w:space="0" w:color="auto"/>
            <w:left w:val="none" w:sz="0" w:space="0" w:color="auto"/>
            <w:bottom w:val="none" w:sz="0" w:space="0" w:color="auto"/>
            <w:right w:val="none" w:sz="0" w:space="0" w:color="auto"/>
          </w:divBdr>
          <w:divsChild>
            <w:div w:id="362484884">
              <w:marLeft w:val="0"/>
              <w:marRight w:val="0"/>
              <w:marTop w:val="0"/>
              <w:marBottom w:val="0"/>
              <w:divBdr>
                <w:top w:val="none" w:sz="0" w:space="0" w:color="auto"/>
                <w:left w:val="none" w:sz="0" w:space="0" w:color="auto"/>
                <w:bottom w:val="none" w:sz="0" w:space="0" w:color="auto"/>
                <w:right w:val="none" w:sz="0" w:space="0" w:color="auto"/>
              </w:divBdr>
            </w:div>
            <w:div w:id="1935243759">
              <w:marLeft w:val="0"/>
              <w:marRight w:val="0"/>
              <w:marTop w:val="0"/>
              <w:marBottom w:val="0"/>
              <w:divBdr>
                <w:top w:val="none" w:sz="0" w:space="0" w:color="auto"/>
                <w:left w:val="none" w:sz="0" w:space="0" w:color="auto"/>
                <w:bottom w:val="none" w:sz="0" w:space="0" w:color="auto"/>
                <w:right w:val="none" w:sz="0" w:space="0" w:color="auto"/>
              </w:divBdr>
            </w:div>
            <w:div w:id="16433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SU_7 OFGPN2</dc:creator>
  <cp:keywords/>
  <dc:description/>
  <cp:lastModifiedBy>SU_7 OFGPN2</cp:lastModifiedBy>
  <cp:revision>4</cp:revision>
  <dcterms:created xsi:type="dcterms:W3CDTF">2024-08-26T08:46:00Z</dcterms:created>
  <dcterms:modified xsi:type="dcterms:W3CDTF">2024-08-26T09:33:00Z</dcterms:modified>
</cp:coreProperties>
</file>